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3A7AB757" w:rsidR="00474F67" w:rsidRDefault="00474F67" w:rsidP="00474F67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982047">
        <w:t>6</w:t>
      </w:r>
      <w:r w:rsidRPr="00692A45">
        <w:t xml:space="preserve">: </w:t>
      </w:r>
      <w:r w:rsidR="006E1FAF" w:rsidRPr="006E1FAF">
        <w:t>How costs and revenue are forecast</w:t>
      </w:r>
      <w:r w:rsidRPr="00692A45">
        <w:t xml:space="preserve"> </w:t>
      </w:r>
      <w:bookmarkEnd w:id="0"/>
      <w:r w:rsidRPr="00692A45">
        <w:t>(</w:t>
      </w:r>
      <w:r w:rsidR="00156399">
        <w:t>tutor</w:t>
      </w:r>
      <w:r w:rsidRPr="00692A45">
        <w:t>)</w:t>
      </w:r>
    </w:p>
    <w:bookmarkEnd w:id="1"/>
    <w:p w14:paraId="3FE3A644" w14:textId="77777777" w:rsidR="0087567B" w:rsidRPr="0087567B" w:rsidRDefault="0087567B" w:rsidP="0087567B"/>
    <w:p w14:paraId="6ACD2599" w14:textId="10D8620B" w:rsidR="0012452E" w:rsidRPr="00DF7775" w:rsidRDefault="006E1FAF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2" w:name="_Hlk142751658"/>
      <w:r w:rsidRPr="00DF7775">
        <w:rPr>
          <w:rFonts w:cs="Arial"/>
          <w:szCs w:val="22"/>
        </w:rPr>
        <w:t xml:space="preserve">Identify </w:t>
      </w:r>
      <w:r w:rsidRPr="00DF7775">
        <w:rPr>
          <w:rFonts w:cs="Arial"/>
          <w:b/>
          <w:bCs/>
          <w:szCs w:val="22"/>
        </w:rPr>
        <w:t>three</w:t>
      </w:r>
      <w:r w:rsidRPr="00DF7775">
        <w:rPr>
          <w:rFonts w:cs="Arial"/>
          <w:szCs w:val="22"/>
        </w:rPr>
        <w:t xml:space="preserve"> types of business revenue.</w:t>
      </w:r>
    </w:p>
    <w:p w14:paraId="3AD93D10" w14:textId="77777777" w:rsidR="00DF7775" w:rsidRPr="00DF7775" w:rsidRDefault="00DF7775" w:rsidP="00DF7775">
      <w:pPr>
        <w:pStyle w:val="ListParagraph"/>
        <w:rPr>
          <w:rFonts w:cs="Arial"/>
          <w:szCs w:val="22"/>
        </w:rPr>
      </w:pPr>
    </w:p>
    <w:bookmarkEnd w:id="2"/>
    <w:p w14:paraId="6AB4E2DB" w14:textId="3191F3C4" w:rsidR="006E1FAF" w:rsidRPr="00C01DC5" w:rsidRDefault="006E1FAF" w:rsidP="00C01DC5">
      <w:pPr>
        <w:pStyle w:val="ListParagraph"/>
        <w:numPr>
          <w:ilvl w:val="0"/>
          <w:numId w:val="45"/>
        </w:numPr>
        <w:rPr>
          <w:rFonts w:cs="Arial"/>
          <w:i/>
          <w:iCs/>
          <w:color w:val="FF0000"/>
          <w:szCs w:val="22"/>
        </w:rPr>
      </w:pPr>
      <w:r w:rsidRPr="00C01DC5">
        <w:rPr>
          <w:rFonts w:cs="Arial"/>
          <w:i/>
          <w:iCs/>
          <w:color w:val="FF0000"/>
          <w:szCs w:val="22"/>
        </w:rPr>
        <w:t>Any three responses from:</w:t>
      </w:r>
    </w:p>
    <w:p w14:paraId="5DCC84CE" w14:textId="583606E1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 xml:space="preserve">Sales </w:t>
      </w:r>
      <w:r w:rsidR="00FB6F88">
        <w:rPr>
          <w:rFonts w:cs="Arial"/>
          <w:color w:val="FF0000"/>
          <w:szCs w:val="22"/>
        </w:rPr>
        <w:t>r</w:t>
      </w:r>
      <w:r w:rsidR="00FB6F88" w:rsidRPr="006E1FAF">
        <w:rPr>
          <w:rFonts w:cs="Arial"/>
          <w:color w:val="FF0000"/>
          <w:szCs w:val="22"/>
        </w:rPr>
        <w:t>evenue</w:t>
      </w:r>
    </w:p>
    <w:p w14:paraId="0A0FB6CB" w14:textId="3456954D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 xml:space="preserve">Rental </w:t>
      </w:r>
      <w:r w:rsidR="00FB6F88">
        <w:rPr>
          <w:rFonts w:cs="Arial"/>
          <w:color w:val="FF0000"/>
          <w:szCs w:val="22"/>
        </w:rPr>
        <w:t>i</w:t>
      </w:r>
      <w:r w:rsidR="00FB6F88" w:rsidRPr="006E1FAF">
        <w:rPr>
          <w:rFonts w:cs="Arial"/>
          <w:color w:val="FF0000"/>
          <w:szCs w:val="22"/>
        </w:rPr>
        <w:t>ncome</w:t>
      </w:r>
    </w:p>
    <w:p w14:paraId="17E44910" w14:textId="40852A70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>Value-</w:t>
      </w:r>
      <w:r w:rsidR="003F3B14">
        <w:rPr>
          <w:rFonts w:cs="Arial"/>
          <w:color w:val="FF0000"/>
          <w:szCs w:val="22"/>
        </w:rPr>
        <w:t>a</w:t>
      </w:r>
      <w:r w:rsidR="003F3B14" w:rsidRPr="006E1FAF">
        <w:rPr>
          <w:rFonts w:cs="Arial"/>
          <w:color w:val="FF0000"/>
          <w:szCs w:val="22"/>
        </w:rPr>
        <w:t xml:space="preserve">dded </w:t>
      </w:r>
      <w:r w:rsidR="00FB6F88">
        <w:rPr>
          <w:rFonts w:cs="Arial"/>
          <w:color w:val="FF0000"/>
          <w:szCs w:val="22"/>
        </w:rPr>
        <w:t>p</w:t>
      </w:r>
      <w:r w:rsidR="00FB6F88" w:rsidRPr="006E1FAF">
        <w:rPr>
          <w:rFonts w:cs="Arial"/>
          <w:color w:val="FF0000"/>
          <w:szCs w:val="22"/>
        </w:rPr>
        <w:t>roducts</w:t>
      </w:r>
    </w:p>
    <w:p w14:paraId="2BD3B0F2" w14:textId="2713FCA7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 xml:space="preserve">Commodity </w:t>
      </w:r>
      <w:r w:rsidR="00FB6F88">
        <w:rPr>
          <w:rFonts w:cs="Arial"/>
          <w:color w:val="FF0000"/>
          <w:szCs w:val="22"/>
        </w:rPr>
        <w:t>p</w:t>
      </w:r>
      <w:r w:rsidR="00FB6F88" w:rsidRPr="006E1FAF">
        <w:rPr>
          <w:rFonts w:cs="Arial"/>
          <w:color w:val="FF0000"/>
          <w:szCs w:val="22"/>
        </w:rPr>
        <w:t xml:space="preserve">rice </w:t>
      </w:r>
      <w:r w:rsidR="00FB6F88">
        <w:rPr>
          <w:rFonts w:cs="Arial"/>
          <w:color w:val="FF0000"/>
          <w:szCs w:val="22"/>
        </w:rPr>
        <w:t>g</w:t>
      </w:r>
      <w:r w:rsidR="00FB6F88" w:rsidRPr="006E1FAF">
        <w:rPr>
          <w:rFonts w:cs="Arial"/>
          <w:color w:val="FF0000"/>
          <w:szCs w:val="22"/>
        </w:rPr>
        <w:t xml:space="preserve">ains </w:t>
      </w:r>
    </w:p>
    <w:p w14:paraId="73380E5A" w14:textId="06397E71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 xml:space="preserve">Revenue </w:t>
      </w:r>
      <w:r w:rsidR="00FB6F88">
        <w:rPr>
          <w:rFonts w:cs="Arial"/>
          <w:color w:val="FF0000"/>
          <w:szCs w:val="22"/>
        </w:rPr>
        <w:t>g</w:t>
      </w:r>
      <w:r w:rsidR="00FB6F88" w:rsidRPr="006E1FAF">
        <w:rPr>
          <w:rFonts w:cs="Arial"/>
          <w:color w:val="FF0000"/>
          <w:szCs w:val="22"/>
        </w:rPr>
        <w:t xml:space="preserve">enerating </w:t>
      </w:r>
      <w:r w:rsidR="00FB6F88">
        <w:rPr>
          <w:rFonts w:cs="Arial"/>
          <w:color w:val="FF0000"/>
          <w:szCs w:val="22"/>
        </w:rPr>
        <w:t>e</w:t>
      </w:r>
      <w:r w:rsidR="00FB6F88" w:rsidRPr="006E1FAF">
        <w:rPr>
          <w:rFonts w:cs="Arial"/>
          <w:color w:val="FF0000"/>
          <w:szCs w:val="22"/>
        </w:rPr>
        <w:t>vents</w:t>
      </w:r>
    </w:p>
    <w:p w14:paraId="488B75C0" w14:textId="34C13632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 xml:space="preserve">Contract </w:t>
      </w:r>
      <w:r w:rsidR="00FB6F88">
        <w:rPr>
          <w:rFonts w:cs="Arial"/>
          <w:color w:val="FF0000"/>
          <w:szCs w:val="22"/>
        </w:rPr>
        <w:t>s</w:t>
      </w:r>
      <w:r w:rsidR="00FB6F88" w:rsidRPr="006E1FAF">
        <w:rPr>
          <w:rFonts w:cs="Arial"/>
          <w:color w:val="FF0000"/>
          <w:szCs w:val="22"/>
        </w:rPr>
        <w:t xml:space="preserve">upply </w:t>
      </w:r>
      <w:r w:rsidR="00FB6F88">
        <w:rPr>
          <w:rFonts w:cs="Arial"/>
          <w:color w:val="FF0000"/>
          <w:szCs w:val="22"/>
        </w:rPr>
        <w:t>a</w:t>
      </w:r>
      <w:r w:rsidR="00FB6F88" w:rsidRPr="006E1FAF">
        <w:rPr>
          <w:rFonts w:cs="Arial"/>
          <w:color w:val="FF0000"/>
          <w:szCs w:val="22"/>
        </w:rPr>
        <w:t>greements</w:t>
      </w:r>
    </w:p>
    <w:p w14:paraId="293125B0" w14:textId="4EFBAE17" w:rsidR="006E1FAF" w:rsidRPr="006E1FAF" w:rsidRDefault="006E1FAF" w:rsidP="00C01DC5">
      <w:pPr>
        <w:numPr>
          <w:ilvl w:val="0"/>
          <w:numId w:val="45"/>
        </w:numPr>
        <w:rPr>
          <w:rFonts w:cs="Arial"/>
          <w:color w:val="FF0000"/>
          <w:szCs w:val="22"/>
        </w:rPr>
      </w:pPr>
      <w:r w:rsidRPr="006E1FAF">
        <w:rPr>
          <w:rFonts w:cs="Arial"/>
          <w:color w:val="FF0000"/>
          <w:szCs w:val="22"/>
        </w:rPr>
        <w:t xml:space="preserve">Government </w:t>
      </w:r>
      <w:r w:rsidR="00FB6F88">
        <w:rPr>
          <w:rFonts w:cs="Arial"/>
          <w:color w:val="FF0000"/>
          <w:szCs w:val="22"/>
        </w:rPr>
        <w:t>g</w:t>
      </w:r>
      <w:r w:rsidR="00FB6F88" w:rsidRPr="006E1FAF">
        <w:rPr>
          <w:rFonts w:cs="Arial"/>
          <w:color w:val="FF0000"/>
          <w:szCs w:val="22"/>
        </w:rPr>
        <w:t xml:space="preserve">rants </w:t>
      </w:r>
      <w:r w:rsidRPr="006E1FAF">
        <w:rPr>
          <w:rFonts w:cs="Arial"/>
          <w:color w:val="FF0000"/>
          <w:szCs w:val="22"/>
        </w:rPr>
        <w:t xml:space="preserve">and </w:t>
      </w:r>
      <w:r w:rsidR="00FB6F88">
        <w:rPr>
          <w:rFonts w:cs="Arial"/>
          <w:color w:val="FF0000"/>
          <w:szCs w:val="22"/>
        </w:rPr>
        <w:t>s</w:t>
      </w:r>
      <w:r w:rsidR="00FB6F88" w:rsidRPr="006E1FAF">
        <w:rPr>
          <w:rFonts w:cs="Arial"/>
          <w:color w:val="FF0000"/>
          <w:szCs w:val="22"/>
        </w:rPr>
        <w:t>ubsidies</w:t>
      </w:r>
    </w:p>
    <w:p w14:paraId="5D59D39F" w14:textId="77777777" w:rsidR="007047DA" w:rsidRDefault="007047DA" w:rsidP="00110217">
      <w:pPr>
        <w:rPr>
          <w:rFonts w:cs="Arial"/>
          <w:szCs w:val="22"/>
        </w:rPr>
      </w:pPr>
    </w:p>
    <w:p w14:paraId="5B12F6F0" w14:textId="69C98B20" w:rsidR="00986D5D" w:rsidRPr="00C01DC5" w:rsidRDefault="008549F9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3" w:name="_Hlk142751674"/>
      <w:r w:rsidRPr="00C01DC5">
        <w:rPr>
          <w:rFonts w:cs="Arial"/>
          <w:szCs w:val="22"/>
        </w:rPr>
        <w:t xml:space="preserve">Describe </w:t>
      </w:r>
      <w:bookmarkEnd w:id="3"/>
      <w:r w:rsidR="0069574B" w:rsidRPr="00C01DC5">
        <w:rPr>
          <w:rFonts w:cs="Arial"/>
          <w:szCs w:val="22"/>
        </w:rPr>
        <w:t xml:space="preserve">what type of revenue is generated through a </w:t>
      </w:r>
      <w:r w:rsidR="00FB6F88" w:rsidRPr="00C01DC5">
        <w:rPr>
          <w:rFonts w:cs="Arial"/>
          <w:szCs w:val="22"/>
        </w:rPr>
        <w:t>farm shop</w:t>
      </w:r>
      <w:r w:rsidR="0069574B" w:rsidRPr="00C01DC5">
        <w:rPr>
          <w:rFonts w:cs="Arial"/>
          <w:szCs w:val="22"/>
        </w:rPr>
        <w:t>.</w:t>
      </w:r>
    </w:p>
    <w:p w14:paraId="5C2107C8" w14:textId="77777777" w:rsidR="00986D5D" w:rsidRDefault="00986D5D" w:rsidP="00110217">
      <w:pPr>
        <w:rPr>
          <w:rFonts w:cs="Arial"/>
          <w:szCs w:val="22"/>
        </w:rPr>
      </w:pPr>
    </w:p>
    <w:p w14:paraId="569D9787" w14:textId="63455000" w:rsidR="007047DA" w:rsidRPr="00C01DC5" w:rsidRDefault="0069574B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 xml:space="preserve">A </w:t>
      </w:r>
      <w:r w:rsidR="00FB6F88" w:rsidRPr="00C01DC5">
        <w:rPr>
          <w:rFonts w:cs="Arial"/>
          <w:color w:val="FF0000"/>
          <w:szCs w:val="22"/>
        </w:rPr>
        <w:t xml:space="preserve">farm shop </w:t>
      </w:r>
      <w:r w:rsidRPr="00C01DC5">
        <w:rPr>
          <w:rFonts w:cs="Arial"/>
          <w:color w:val="FF0000"/>
          <w:szCs w:val="22"/>
        </w:rPr>
        <w:t>will generate sales revenue from selling the products grown and produced on the farm itself.</w:t>
      </w:r>
    </w:p>
    <w:p w14:paraId="1D9E4E34" w14:textId="62C230FF" w:rsidR="009709A2" w:rsidRPr="007047DA" w:rsidRDefault="009709A2" w:rsidP="00C01DC5">
      <w:pPr>
        <w:ind w:firstLine="60"/>
        <w:rPr>
          <w:rFonts w:cs="Arial"/>
          <w:color w:val="FF0000"/>
          <w:szCs w:val="22"/>
        </w:rPr>
      </w:pPr>
    </w:p>
    <w:p w14:paraId="49506EAF" w14:textId="7B126B71" w:rsidR="00986D5D" w:rsidRPr="00C01DC5" w:rsidRDefault="00981B34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4" w:name="_Hlk142502583"/>
      <w:r w:rsidRPr="00C01DC5">
        <w:rPr>
          <w:rFonts w:cs="Arial"/>
          <w:szCs w:val="22"/>
        </w:rPr>
        <w:t>What kind of revenue will a business generate if it leases some fields to a smallholder to graze their cattle?</w:t>
      </w:r>
    </w:p>
    <w:bookmarkEnd w:id="4"/>
    <w:p w14:paraId="48A8BF09" w14:textId="77777777" w:rsidR="00986D5D" w:rsidRDefault="00986D5D" w:rsidP="00110217">
      <w:pPr>
        <w:rPr>
          <w:rFonts w:cs="Arial"/>
          <w:szCs w:val="22"/>
        </w:rPr>
      </w:pPr>
    </w:p>
    <w:p w14:paraId="2D3582E1" w14:textId="1959738F" w:rsidR="00986D5D" w:rsidRPr="00C01DC5" w:rsidRDefault="00981B34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Rental income.</w:t>
      </w:r>
    </w:p>
    <w:p w14:paraId="60A327B5" w14:textId="77777777" w:rsidR="00A31DEA" w:rsidRDefault="00A31DEA" w:rsidP="00A31DEA">
      <w:pPr>
        <w:spacing w:before="120" w:after="120"/>
        <w:rPr>
          <w:rFonts w:cs="Arial"/>
          <w:szCs w:val="22"/>
        </w:rPr>
      </w:pPr>
    </w:p>
    <w:p w14:paraId="4C502DEB" w14:textId="27DD4E72" w:rsidR="00C60E21" w:rsidRPr="00C01DC5" w:rsidRDefault="00CC56F4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5" w:name="_Hlk145597068"/>
      <w:r w:rsidRPr="00C01DC5">
        <w:rPr>
          <w:rFonts w:cs="Arial"/>
          <w:szCs w:val="22"/>
        </w:rPr>
        <w:t>Explain what kind of data an events programme will produce to help with revenue forecasting</w:t>
      </w:r>
      <w:r w:rsidR="00FB6F88" w:rsidRPr="00C01DC5">
        <w:rPr>
          <w:rFonts w:cs="Arial"/>
          <w:szCs w:val="22"/>
        </w:rPr>
        <w:t>.</w:t>
      </w:r>
    </w:p>
    <w:bookmarkEnd w:id="5"/>
    <w:p w14:paraId="597ECBB4" w14:textId="77777777" w:rsidR="00CC56F4" w:rsidRDefault="00CC56F4" w:rsidP="00CC56F4">
      <w:pPr>
        <w:rPr>
          <w:rFonts w:cs="Arial"/>
          <w:color w:val="FF0000"/>
          <w:szCs w:val="22"/>
        </w:rPr>
      </w:pPr>
    </w:p>
    <w:p w14:paraId="43E90198" w14:textId="3C883C30" w:rsidR="00B6472F" w:rsidRPr="00C01DC5" w:rsidRDefault="00CC56F4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Events that generate revenue will produce historical sales data</w:t>
      </w:r>
      <w:r w:rsidR="00B1229C">
        <w:rPr>
          <w:rFonts w:cs="Arial"/>
          <w:color w:val="FF0000"/>
          <w:szCs w:val="22"/>
        </w:rPr>
        <w:t>,</w:t>
      </w:r>
      <w:r w:rsidRPr="00C01DC5">
        <w:rPr>
          <w:rFonts w:cs="Arial"/>
          <w:color w:val="FF0000"/>
          <w:szCs w:val="22"/>
        </w:rPr>
        <w:t xml:space="preserve"> which can be used to identify trends and patterns to inform forecasting activities for the following year.</w:t>
      </w:r>
    </w:p>
    <w:p w14:paraId="4CFC0FEC" w14:textId="77777777" w:rsidR="00B6472F" w:rsidRDefault="00B6472F" w:rsidP="00474F67">
      <w:pPr>
        <w:rPr>
          <w:rFonts w:cs="Arial"/>
          <w:szCs w:val="22"/>
        </w:rPr>
      </w:pPr>
    </w:p>
    <w:p w14:paraId="2659832E" w14:textId="4423B2D1" w:rsidR="00AD0F31" w:rsidRPr="00C01DC5" w:rsidRDefault="003F0CA7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6" w:name="_Hlk142150251"/>
      <w:r w:rsidRPr="00C01DC5">
        <w:rPr>
          <w:rFonts w:cs="Arial"/>
          <w:szCs w:val="22"/>
        </w:rPr>
        <w:t xml:space="preserve">Explain </w:t>
      </w:r>
      <w:r w:rsidR="007B7674" w:rsidRPr="00C01DC5">
        <w:rPr>
          <w:rFonts w:cs="Arial"/>
          <w:szCs w:val="22"/>
        </w:rPr>
        <w:t>why the customer relationship is very important when forecasting contract supply agreements.</w:t>
      </w:r>
    </w:p>
    <w:bookmarkEnd w:id="6"/>
    <w:p w14:paraId="530A369B" w14:textId="77777777" w:rsidR="00AD0F31" w:rsidRDefault="00AD0F31" w:rsidP="00AD0F31">
      <w:pPr>
        <w:rPr>
          <w:rFonts w:cs="Arial"/>
          <w:szCs w:val="22"/>
        </w:rPr>
      </w:pPr>
    </w:p>
    <w:p w14:paraId="6F6AA912" w14:textId="10187D58" w:rsidR="003F0CA7" w:rsidRPr="00C01DC5" w:rsidRDefault="007B7674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 xml:space="preserve">Forecasting commercial contract supply agreements is very </w:t>
      </w:r>
      <w:r w:rsidR="00FB6F88" w:rsidRPr="00C01DC5">
        <w:rPr>
          <w:rFonts w:cs="Arial"/>
          <w:color w:val="FF0000"/>
          <w:szCs w:val="22"/>
        </w:rPr>
        <w:t xml:space="preserve">dependent </w:t>
      </w:r>
      <w:r w:rsidRPr="00C01DC5">
        <w:rPr>
          <w:rFonts w:cs="Arial"/>
          <w:color w:val="FF0000"/>
          <w:szCs w:val="22"/>
        </w:rPr>
        <w:t>on customer relationship</w:t>
      </w:r>
      <w:r w:rsidR="006340EF">
        <w:rPr>
          <w:rFonts w:cs="Arial"/>
          <w:color w:val="FF0000"/>
          <w:szCs w:val="22"/>
        </w:rPr>
        <w:t xml:space="preserve">s. </w:t>
      </w:r>
      <w:r w:rsidRPr="00C01DC5">
        <w:rPr>
          <w:rFonts w:cs="Arial"/>
          <w:color w:val="FF0000"/>
          <w:szCs w:val="22"/>
        </w:rPr>
        <w:t xml:space="preserve"> </w:t>
      </w:r>
      <w:r w:rsidR="006340EF">
        <w:rPr>
          <w:rFonts w:cs="Arial"/>
          <w:color w:val="FF0000"/>
          <w:szCs w:val="22"/>
        </w:rPr>
        <w:t>If</w:t>
      </w:r>
      <w:r w:rsidRPr="00C01DC5">
        <w:rPr>
          <w:rFonts w:cs="Arial"/>
          <w:color w:val="FF0000"/>
          <w:szCs w:val="22"/>
        </w:rPr>
        <w:t xml:space="preserve"> </w:t>
      </w:r>
      <w:r w:rsidR="00654822">
        <w:rPr>
          <w:rFonts w:cs="Arial"/>
          <w:color w:val="FF0000"/>
          <w:szCs w:val="22"/>
        </w:rPr>
        <w:t>a customer</w:t>
      </w:r>
      <w:r w:rsidRPr="00C01DC5">
        <w:rPr>
          <w:rFonts w:cs="Arial"/>
          <w:color w:val="FF0000"/>
          <w:szCs w:val="22"/>
        </w:rPr>
        <w:t xml:space="preserve"> ha</w:t>
      </w:r>
      <w:r w:rsidR="00654822">
        <w:rPr>
          <w:rFonts w:cs="Arial"/>
          <w:color w:val="FF0000"/>
          <w:szCs w:val="22"/>
        </w:rPr>
        <w:t>s</w:t>
      </w:r>
      <w:r w:rsidRPr="00C01DC5">
        <w:rPr>
          <w:rFonts w:cs="Arial"/>
          <w:color w:val="FF0000"/>
          <w:szCs w:val="22"/>
        </w:rPr>
        <w:t xml:space="preserve"> had a poor service during a previous contract</w:t>
      </w:r>
      <w:r w:rsidR="00654822">
        <w:rPr>
          <w:rFonts w:cs="Arial"/>
          <w:color w:val="FF0000"/>
          <w:szCs w:val="22"/>
        </w:rPr>
        <w:t>,</w:t>
      </w:r>
      <w:r w:rsidRPr="00C01DC5">
        <w:rPr>
          <w:rFonts w:cs="Arial"/>
          <w:color w:val="FF0000"/>
          <w:szCs w:val="22"/>
        </w:rPr>
        <w:t xml:space="preserve"> they may not renew and could go to a competitor</w:t>
      </w:r>
      <w:r w:rsidR="006D42B5">
        <w:rPr>
          <w:rFonts w:cs="Arial"/>
          <w:color w:val="FF0000"/>
          <w:szCs w:val="22"/>
        </w:rPr>
        <w:t xml:space="preserve"> that can meet their needs</w:t>
      </w:r>
      <w:r w:rsidR="00E51D8F">
        <w:rPr>
          <w:rFonts w:cs="Arial"/>
          <w:color w:val="FF0000"/>
          <w:szCs w:val="22"/>
        </w:rPr>
        <w:t xml:space="preserve">. </w:t>
      </w:r>
      <w:r w:rsidR="008B49AD">
        <w:rPr>
          <w:rFonts w:cs="Arial"/>
          <w:color w:val="FF0000"/>
          <w:szCs w:val="22"/>
        </w:rPr>
        <w:t xml:space="preserve">It is likely that </w:t>
      </w:r>
      <w:r w:rsidR="006212F2">
        <w:rPr>
          <w:rFonts w:cs="Arial"/>
          <w:color w:val="FF0000"/>
          <w:szCs w:val="22"/>
        </w:rPr>
        <w:t>a number of factors including</w:t>
      </w:r>
      <w:r w:rsidR="008B49AD">
        <w:rPr>
          <w:rFonts w:cs="Arial"/>
          <w:color w:val="FF0000"/>
          <w:szCs w:val="22"/>
        </w:rPr>
        <w:t xml:space="preserve"> price, levels of service and </w:t>
      </w:r>
      <w:r w:rsidR="008B49AD" w:rsidRPr="00C01DC5">
        <w:rPr>
          <w:rFonts w:cs="Arial"/>
          <w:color w:val="FF0000"/>
          <w:szCs w:val="22"/>
        </w:rPr>
        <w:t>customer satisfaction</w:t>
      </w:r>
      <w:r w:rsidR="008B49AD">
        <w:rPr>
          <w:rFonts w:cs="Arial"/>
          <w:color w:val="FF0000"/>
          <w:szCs w:val="22"/>
        </w:rPr>
        <w:t xml:space="preserve"> may influence the </w:t>
      </w:r>
      <w:r w:rsidRPr="00C01DC5">
        <w:rPr>
          <w:rFonts w:cs="Arial"/>
          <w:color w:val="FF0000"/>
          <w:szCs w:val="22"/>
        </w:rPr>
        <w:t xml:space="preserve">decision </w:t>
      </w:r>
      <w:r w:rsidR="008B49AD">
        <w:rPr>
          <w:rFonts w:cs="Arial"/>
          <w:color w:val="FF0000"/>
          <w:szCs w:val="22"/>
        </w:rPr>
        <w:t>to switch supplier.</w:t>
      </w:r>
      <w:r w:rsidRPr="00C01DC5">
        <w:rPr>
          <w:rFonts w:cs="Arial"/>
          <w:color w:val="FF0000"/>
          <w:szCs w:val="22"/>
        </w:rPr>
        <w:t xml:space="preserve"> </w:t>
      </w:r>
    </w:p>
    <w:p w14:paraId="7D94EF12" w14:textId="77777777" w:rsidR="000D6FAE" w:rsidRDefault="000D6FAE" w:rsidP="00AD0F31">
      <w:pPr>
        <w:rPr>
          <w:rFonts w:cs="Arial"/>
          <w:color w:val="FF0000"/>
          <w:szCs w:val="22"/>
        </w:rPr>
      </w:pPr>
    </w:p>
    <w:p w14:paraId="4A83A9EE" w14:textId="77777777" w:rsidR="0087567B" w:rsidRDefault="0087567B" w:rsidP="00474F67">
      <w:pPr>
        <w:rPr>
          <w:rFonts w:cs="Arial"/>
          <w:szCs w:val="22"/>
        </w:rPr>
      </w:pPr>
    </w:p>
    <w:p w14:paraId="6965897C" w14:textId="2771616C" w:rsidR="005A5785" w:rsidRPr="00C01DC5" w:rsidRDefault="007B7674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7" w:name="_Hlk141800351"/>
      <w:r w:rsidRPr="00C01DC5">
        <w:rPr>
          <w:rFonts w:cs="Arial"/>
          <w:szCs w:val="22"/>
        </w:rPr>
        <w:lastRenderedPageBreak/>
        <w:t>Describe what is meant by historical data analysis when forecasting sales revenues.</w:t>
      </w:r>
    </w:p>
    <w:bookmarkEnd w:id="7"/>
    <w:p w14:paraId="3A7B3499" w14:textId="77777777" w:rsidR="005A5785" w:rsidRDefault="005A5785" w:rsidP="005A5785">
      <w:pPr>
        <w:rPr>
          <w:rFonts w:cs="Arial"/>
          <w:color w:val="FF0000"/>
          <w:szCs w:val="22"/>
        </w:rPr>
      </w:pPr>
    </w:p>
    <w:p w14:paraId="77584976" w14:textId="77F3EC07" w:rsidR="005A5785" w:rsidRPr="00C01DC5" w:rsidRDefault="007B7674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This means analysing past sales data to identify trends and patterns to predict future sales levels.</w:t>
      </w:r>
    </w:p>
    <w:p w14:paraId="081B533C" w14:textId="77777777" w:rsidR="00F21D8A" w:rsidRDefault="00F21D8A" w:rsidP="00474F67">
      <w:pPr>
        <w:rPr>
          <w:rFonts w:cs="Arial"/>
          <w:szCs w:val="22"/>
        </w:rPr>
      </w:pPr>
      <w:bookmarkStart w:id="8" w:name="_Hlk141800965"/>
    </w:p>
    <w:bookmarkEnd w:id="8"/>
    <w:p w14:paraId="492CFDE1" w14:textId="77777777" w:rsidR="00F21D8A" w:rsidRDefault="00F21D8A" w:rsidP="00474F67">
      <w:pPr>
        <w:rPr>
          <w:rFonts w:cs="Arial"/>
          <w:szCs w:val="22"/>
        </w:rPr>
      </w:pPr>
    </w:p>
    <w:p w14:paraId="3E7FF82C" w14:textId="77406C1C" w:rsidR="000B74D8" w:rsidRDefault="002F4B7F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bookmarkStart w:id="9" w:name="_Hlk141800982"/>
      <w:r w:rsidRPr="00C01DC5">
        <w:rPr>
          <w:rFonts w:cs="Arial"/>
          <w:szCs w:val="22"/>
        </w:rPr>
        <w:t xml:space="preserve">Explain </w:t>
      </w:r>
      <w:r w:rsidR="00595549" w:rsidRPr="00C01DC5">
        <w:rPr>
          <w:rFonts w:cs="Arial"/>
          <w:szCs w:val="22"/>
        </w:rPr>
        <w:t>how customer surveys can in</w:t>
      </w:r>
      <w:r w:rsidR="00B7690C" w:rsidRPr="00C01DC5">
        <w:rPr>
          <w:rFonts w:cs="Arial"/>
          <w:szCs w:val="22"/>
        </w:rPr>
        <w:t>form</w:t>
      </w:r>
      <w:r w:rsidR="00595549" w:rsidRPr="00C01DC5">
        <w:rPr>
          <w:rFonts w:cs="Arial"/>
          <w:szCs w:val="22"/>
        </w:rPr>
        <w:t xml:space="preserve"> revenue forecasting activities</w:t>
      </w:r>
      <w:r w:rsidR="00B7690C" w:rsidRPr="00C01DC5">
        <w:rPr>
          <w:rFonts w:cs="Arial"/>
          <w:szCs w:val="22"/>
        </w:rPr>
        <w:t>.</w:t>
      </w:r>
    </w:p>
    <w:p w14:paraId="2E7C4B77" w14:textId="77777777" w:rsidR="00DB6711" w:rsidRPr="00C01DC5" w:rsidRDefault="00DB6711" w:rsidP="00DB6711">
      <w:pPr>
        <w:pStyle w:val="ListParagraph"/>
        <w:rPr>
          <w:rFonts w:cs="Arial"/>
          <w:szCs w:val="22"/>
        </w:rPr>
      </w:pPr>
    </w:p>
    <w:bookmarkEnd w:id="9"/>
    <w:p w14:paraId="336BF22C" w14:textId="48D1B9A9" w:rsidR="000B74D8" w:rsidRPr="00C01DC5" w:rsidRDefault="00595549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Surveys can collect feedback from current or potential customers to see what they like or dislike about specific products</w:t>
      </w:r>
      <w:r w:rsidR="00DB6711">
        <w:rPr>
          <w:rFonts w:cs="Arial"/>
          <w:color w:val="FF0000"/>
          <w:szCs w:val="22"/>
        </w:rPr>
        <w:t>,</w:t>
      </w:r>
      <w:r w:rsidRPr="00C01DC5">
        <w:rPr>
          <w:rFonts w:cs="Arial"/>
          <w:color w:val="FF0000"/>
          <w:szCs w:val="22"/>
        </w:rPr>
        <w:t xml:space="preserve"> which can be used to forecast revenue for new planned products.</w:t>
      </w:r>
    </w:p>
    <w:p w14:paraId="48C68A0F" w14:textId="77777777" w:rsidR="0093041A" w:rsidRDefault="0093041A" w:rsidP="003200CF">
      <w:pPr>
        <w:rPr>
          <w:rFonts w:cs="Arial"/>
          <w:szCs w:val="22"/>
        </w:rPr>
      </w:pPr>
      <w:bookmarkStart w:id="10" w:name="_Hlk142503587"/>
    </w:p>
    <w:p w14:paraId="708918DF" w14:textId="77777777" w:rsidR="005E7A32" w:rsidRDefault="005E7A32" w:rsidP="003200CF">
      <w:pPr>
        <w:rPr>
          <w:rFonts w:cs="Arial"/>
          <w:szCs w:val="22"/>
        </w:rPr>
      </w:pPr>
    </w:p>
    <w:bookmarkEnd w:id="10"/>
    <w:p w14:paraId="24115105" w14:textId="4158511F" w:rsidR="00E50162" w:rsidRPr="00C01DC5" w:rsidRDefault="005E7A32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C01DC5">
        <w:rPr>
          <w:rFonts w:cs="Arial"/>
          <w:szCs w:val="22"/>
        </w:rPr>
        <w:t xml:space="preserve">Identify </w:t>
      </w:r>
      <w:r w:rsidRPr="00C01DC5">
        <w:rPr>
          <w:rFonts w:cs="Arial"/>
          <w:b/>
          <w:bCs/>
          <w:szCs w:val="22"/>
        </w:rPr>
        <w:t>three</w:t>
      </w:r>
      <w:r w:rsidRPr="00C01DC5">
        <w:rPr>
          <w:rFonts w:cs="Arial"/>
          <w:szCs w:val="22"/>
        </w:rPr>
        <w:t xml:space="preserve"> types of business costs.</w:t>
      </w:r>
    </w:p>
    <w:p w14:paraId="49C6A190" w14:textId="77777777" w:rsidR="005E7A32" w:rsidRPr="00C01DC5" w:rsidRDefault="005E7A32" w:rsidP="00C01DC5">
      <w:pPr>
        <w:ind w:left="360"/>
        <w:rPr>
          <w:rFonts w:cs="Arial"/>
          <w:i/>
          <w:iCs/>
          <w:color w:val="FF0000"/>
          <w:szCs w:val="22"/>
        </w:rPr>
      </w:pPr>
      <w:r w:rsidRPr="00C01DC5">
        <w:rPr>
          <w:rFonts w:cs="Arial"/>
          <w:i/>
          <w:iCs/>
          <w:color w:val="FF0000"/>
          <w:szCs w:val="22"/>
        </w:rPr>
        <w:t>Any three responses from:</w:t>
      </w:r>
    </w:p>
    <w:p w14:paraId="4DBA1873" w14:textId="3D7ECBD6" w:rsidR="005E7A32" w:rsidRPr="005E7A32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 xml:space="preserve">Direct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7748CDC3" w14:textId="445E97D9" w:rsidR="005E7A32" w:rsidRPr="005E7A32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 xml:space="preserve">Indirect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3F0AB7D0" w14:textId="7BF44821" w:rsidR="005E7A32" w:rsidRPr="005E7A32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 xml:space="preserve">Fixed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193A77B6" w14:textId="65801432" w:rsidR="005E7A32" w:rsidRPr="005E7A32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 xml:space="preserve">Variable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730F5017" w14:textId="7D93A5E4" w:rsidR="005E7A32" w:rsidRPr="005E7A32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>Op</w:t>
      </w:r>
      <w:r w:rsidR="00F63919">
        <w:rPr>
          <w:rFonts w:cs="Arial"/>
          <w:color w:val="FF0000"/>
          <w:szCs w:val="22"/>
        </w:rPr>
        <w:t>portunity</w:t>
      </w:r>
      <w:r w:rsidRPr="005E7A32">
        <w:rPr>
          <w:rFonts w:cs="Arial"/>
          <w:color w:val="FF0000"/>
          <w:szCs w:val="22"/>
        </w:rPr>
        <w:t xml:space="preserve">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2D806D6E" w14:textId="245012F7" w:rsidR="005E7A32" w:rsidRPr="005E7A32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 xml:space="preserve">Sunk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5660D446" w14:textId="2EF46061" w:rsidR="006E1FAF" w:rsidRPr="006E1FAF" w:rsidRDefault="005E7A32" w:rsidP="00C01DC5">
      <w:pPr>
        <w:numPr>
          <w:ilvl w:val="0"/>
          <w:numId w:val="46"/>
        </w:numPr>
        <w:rPr>
          <w:rFonts w:cs="Arial"/>
          <w:color w:val="FF0000"/>
          <w:szCs w:val="22"/>
        </w:rPr>
      </w:pPr>
      <w:r w:rsidRPr="005E7A32">
        <w:rPr>
          <w:rFonts w:cs="Arial"/>
          <w:color w:val="FF0000"/>
          <w:szCs w:val="22"/>
        </w:rPr>
        <w:t xml:space="preserve">Controllable </w:t>
      </w:r>
      <w:r w:rsidR="00FB6F88">
        <w:rPr>
          <w:rFonts w:cs="Arial"/>
          <w:color w:val="FF0000"/>
          <w:szCs w:val="22"/>
        </w:rPr>
        <w:t>c</w:t>
      </w:r>
      <w:r w:rsidR="00FB6F88" w:rsidRPr="005E7A32">
        <w:rPr>
          <w:rFonts w:cs="Arial"/>
          <w:color w:val="FF0000"/>
          <w:szCs w:val="22"/>
        </w:rPr>
        <w:t>osts</w:t>
      </w:r>
    </w:p>
    <w:p w14:paraId="5AE718C7" w14:textId="1BA1A23E" w:rsidR="000277BE" w:rsidRDefault="000277BE" w:rsidP="00474F67">
      <w:pPr>
        <w:rPr>
          <w:rFonts w:cs="Arial"/>
          <w:color w:val="FF0000"/>
          <w:szCs w:val="22"/>
        </w:rPr>
      </w:pPr>
    </w:p>
    <w:p w14:paraId="448AA050" w14:textId="537B1B9D" w:rsidR="005E7A32" w:rsidRPr="00C01DC5" w:rsidRDefault="00055779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C01DC5">
        <w:rPr>
          <w:rFonts w:cs="Arial"/>
          <w:szCs w:val="22"/>
        </w:rPr>
        <w:t>Explain</w:t>
      </w:r>
      <w:r w:rsidR="005E7A32" w:rsidRPr="00C01DC5">
        <w:rPr>
          <w:rFonts w:cs="Arial"/>
          <w:szCs w:val="22"/>
        </w:rPr>
        <w:t xml:space="preserve"> </w:t>
      </w:r>
      <w:r w:rsidRPr="00C01DC5">
        <w:rPr>
          <w:rFonts w:cs="Arial"/>
          <w:szCs w:val="22"/>
        </w:rPr>
        <w:t>why variable</w:t>
      </w:r>
      <w:r w:rsidR="005E7A32" w:rsidRPr="00C01DC5">
        <w:rPr>
          <w:rFonts w:cs="Arial"/>
          <w:szCs w:val="22"/>
        </w:rPr>
        <w:t xml:space="preserve"> costs </w:t>
      </w:r>
      <w:r w:rsidRPr="00C01DC5">
        <w:rPr>
          <w:rFonts w:cs="Arial"/>
          <w:szCs w:val="22"/>
        </w:rPr>
        <w:t>are relatively easy to predict</w:t>
      </w:r>
      <w:r w:rsidR="005E7A32" w:rsidRPr="00C01DC5">
        <w:rPr>
          <w:rFonts w:cs="Arial"/>
          <w:szCs w:val="22"/>
        </w:rPr>
        <w:t xml:space="preserve"> when creating a cost forecast.</w:t>
      </w:r>
    </w:p>
    <w:p w14:paraId="0129363C" w14:textId="77777777" w:rsidR="005E7A32" w:rsidRDefault="005E7A32" w:rsidP="00474F67">
      <w:pPr>
        <w:rPr>
          <w:rFonts w:cs="Arial"/>
          <w:szCs w:val="22"/>
        </w:rPr>
      </w:pPr>
    </w:p>
    <w:p w14:paraId="1D89AC4E" w14:textId="69B6F300" w:rsidR="005E7A32" w:rsidRPr="00C01DC5" w:rsidRDefault="00055779" w:rsidP="00C01DC5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Variable costs will change with the levels of production so a business will set its production targets and knows what variable costs</w:t>
      </w:r>
      <w:r w:rsidR="003F3B14" w:rsidRPr="00C01DC5">
        <w:rPr>
          <w:rFonts w:cs="Arial"/>
          <w:color w:val="FF0000"/>
          <w:szCs w:val="22"/>
        </w:rPr>
        <w:t>,</w:t>
      </w:r>
      <w:r w:rsidRPr="00C01DC5">
        <w:rPr>
          <w:rFonts w:cs="Arial"/>
          <w:color w:val="FF0000"/>
          <w:szCs w:val="22"/>
        </w:rPr>
        <w:t xml:space="preserve"> such as raw materials and labour</w:t>
      </w:r>
      <w:r w:rsidR="003F3B14" w:rsidRPr="00C01DC5">
        <w:rPr>
          <w:rFonts w:cs="Arial"/>
          <w:color w:val="FF0000"/>
          <w:szCs w:val="22"/>
        </w:rPr>
        <w:t>, it will need</w:t>
      </w:r>
      <w:r w:rsidRPr="00C01DC5">
        <w:rPr>
          <w:rFonts w:cs="Arial"/>
          <w:color w:val="FF0000"/>
          <w:szCs w:val="22"/>
        </w:rPr>
        <w:t xml:space="preserve"> to include in the forecast.</w:t>
      </w:r>
    </w:p>
    <w:p w14:paraId="4C2FCE51" w14:textId="77777777" w:rsidR="005E7A32" w:rsidRDefault="005E7A32" w:rsidP="00474F67">
      <w:pPr>
        <w:rPr>
          <w:rFonts w:cs="Arial"/>
          <w:szCs w:val="22"/>
        </w:rPr>
      </w:pPr>
    </w:p>
    <w:p w14:paraId="7343F695" w14:textId="364823CF" w:rsidR="005E7A32" w:rsidRPr="00C01DC5" w:rsidRDefault="007D4BC1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C01DC5">
        <w:rPr>
          <w:rFonts w:cs="Arial"/>
          <w:szCs w:val="22"/>
        </w:rPr>
        <w:t>Explain why opportunity costs are challenging to forecast.</w:t>
      </w:r>
    </w:p>
    <w:p w14:paraId="767EA319" w14:textId="77777777" w:rsidR="005E7A32" w:rsidRDefault="005E7A32" w:rsidP="00474F67">
      <w:pPr>
        <w:rPr>
          <w:rFonts w:cs="Arial"/>
          <w:color w:val="FF0000"/>
          <w:szCs w:val="22"/>
        </w:rPr>
      </w:pPr>
    </w:p>
    <w:p w14:paraId="699858B2" w14:textId="402B98D9" w:rsidR="005E7A32" w:rsidRPr="00C01DC5" w:rsidRDefault="007D4BC1" w:rsidP="00F75392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Forecasting opportunity costs are challenging because it is based on a theoretical value of the alternative not chosen which is very subjective</w:t>
      </w:r>
      <w:r w:rsidR="00DB6711">
        <w:rPr>
          <w:rFonts w:cs="Arial"/>
          <w:color w:val="FF0000"/>
          <w:szCs w:val="22"/>
        </w:rPr>
        <w:t>,</w:t>
      </w:r>
      <w:r w:rsidRPr="00C01DC5">
        <w:rPr>
          <w:rFonts w:cs="Arial"/>
          <w:color w:val="FF0000"/>
          <w:szCs w:val="22"/>
        </w:rPr>
        <w:t xml:space="preserve"> and </w:t>
      </w:r>
      <w:r w:rsidR="003F3B14" w:rsidRPr="00C01DC5">
        <w:rPr>
          <w:rFonts w:cs="Arial"/>
          <w:color w:val="FF0000"/>
          <w:szCs w:val="22"/>
        </w:rPr>
        <w:t xml:space="preserve">is </w:t>
      </w:r>
      <w:r w:rsidRPr="00C01DC5">
        <w:rPr>
          <w:rFonts w:cs="Arial"/>
          <w:color w:val="FF0000"/>
          <w:szCs w:val="22"/>
        </w:rPr>
        <w:t>not based on actual sales or cost figures.</w:t>
      </w:r>
    </w:p>
    <w:p w14:paraId="649DD6DD" w14:textId="77777777" w:rsidR="005E7A32" w:rsidRDefault="005E7A32" w:rsidP="00474F67">
      <w:pPr>
        <w:rPr>
          <w:rFonts w:cs="Arial"/>
          <w:szCs w:val="22"/>
        </w:rPr>
      </w:pPr>
    </w:p>
    <w:p w14:paraId="00D88046" w14:textId="77777777" w:rsidR="005E7A32" w:rsidRDefault="005E7A32" w:rsidP="00474F67">
      <w:pPr>
        <w:rPr>
          <w:rFonts w:cs="Arial"/>
          <w:szCs w:val="22"/>
        </w:rPr>
      </w:pPr>
    </w:p>
    <w:p w14:paraId="5047BE72" w14:textId="1598F64F" w:rsidR="005E7A32" w:rsidRPr="00C01DC5" w:rsidRDefault="00A32A39" w:rsidP="00C01DC5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C01DC5">
        <w:rPr>
          <w:rFonts w:cs="Arial"/>
          <w:szCs w:val="22"/>
        </w:rPr>
        <w:t>Explain why sunk costs are not usually included in a cost forecast.</w:t>
      </w:r>
    </w:p>
    <w:p w14:paraId="3864A4C0" w14:textId="77777777" w:rsidR="00055779" w:rsidRPr="005E7A32" w:rsidRDefault="00055779" w:rsidP="005E7A32">
      <w:pPr>
        <w:rPr>
          <w:rFonts w:cs="Arial"/>
          <w:szCs w:val="22"/>
        </w:rPr>
      </w:pPr>
    </w:p>
    <w:p w14:paraId="618F449A" w14:textId="35ABE62A" w:rsidR="005E7A32" w:rsidRDefault="00A32A39" w:rsidP="00F75392">
      <w:pPr>
        <w:pStyle w:val="ListParagraph"/>
        <w:rPr>
          <w:rFonts w:cs="Arial"/>
          <w:color w:val="FF0000"/>
          <w:szCs w:val="22"/>
        </w:rPr>
      </w:pPr>
      <w:r w:rsidRPr="00C01DC5">
        <w:rPr>
          <w:rFonts w:cs="Arial"/>
          <w:color w:val="FF0000"/>
          <w:szCs w:val="22"/>
        </w:rPr>
        <w:t>Sunk costs have already been paid and cannot be recovered, for example a machine that was bought for a specific purpose but is no longer used</w:t>
      </w:r>
      <w:r w:rsidR="005B2204">
        <w:rPr>
          <w:rFonts w:cs="Arial"/>
          <w:color w:val="FF0000"/>
          <w:szCs w:val="22"/>
        </w:rPr>
        <w:t xml:space="preserve">. </w:t>
      </w:r>
      <w:r w:rsidR="00055779" w:rsidRPr="00C01DC5">
        <w:rPr>
          <w:rFonts w:cs="Arial"/>
          <w:color w:val="FF0000"/>
          <w:szCs w:val="22"/>
        </w:rPr>
        <w:t xml:space="preserve"> </w:t>
      </w:r>
      <w:r w:rsidR="005B2204">
        <w:rPr>
          <w:rFonts w:cs="Arial"/>
          <w:color w:val="FF0000"/>
          <w:szCs w:val="22"/>
        </w:rPr>
        <w:t>Sunk costs are not included as</w:t>
      </w:r>
      <w:r w:rsidR="00055779" w:rsidRPr="00C01DC5">
        <w:rPr>
          <w:rFonts w:cs="Arial"/>
          <w:color w:val="FF0000"/>
          <w:szCs w:val="22"/>
        </w:rPr>
        <w:t xml:space="preserve"> </w:t>
      </w:r>
      <w:r w:rsidR="00517B31">
        <w:rPr>
          <w:rFonts w:cs="Arial"/>
          <w:color w:val="FF0000"/>
          <w:szCs w:val="22"/>
        </w:rPr>
        <w:t xml:space="preserve">they are </w:t>
      </w:r>
      <w:r w:rsidR="00055779" w:rsidRPr="00C01DC5">
        <w:rPr>
          <w:rFonts w:cs="Arial"/>
          <w:color w:val="FF0000"/>
          <w:szCs w:val="22"/>
        </w:rPr>
        <w:t xml:space="preserve">not relevant to </w:t>
      </w:r>
      <w:r w:rsidR="003F3B14" w:rsidRPr="00C01DC5">
        <w:rPr>
          <w:rFonts w:cs="Arial"/>
          <w:color w:val="FF0000"/>
          <w:szCs w:val="22"/>
        </w:rPr>
        <w:t xml:space="preserve">any </w:t>
      </w:r>
      <w:r w:rsidR="00055779" w:rsidRPr="00C01DC5">
        <w:rPr>
          <w:rFonts w:cs="Arial"/>
          <w:color w:val="FF0000"/>
          <w:szCs w:val="22"/>
        </w:rPr>
        <w:t>decision for the next accounting period.</w:t>
      </w:r>
    </w:p>
    <w:p w14:paraId="08BD7C54" w14:textId="77777777" w:rsidR="00F75392" w:rsidRDefault="00F75392" w:rsidP="00F75392">
      <w:pPr>
        <w:rPr>
          <w:rFonts w:cs="Arial"/>
          <w:color w:val="FF0000"/>
          <w:szCs w:val="22"/>
        </w:rPr>
      </w:pPr>
    </w:p>
    <w:p w14:paraId="1C3530CA" w14:textId="1D6B9559" w:rsidR="00F75392" w:rsidRPr="00EE7396" w:rsidRDefault="00F75392" w:rsidP="00F75392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EE7396">
        <w:rPr>
          <w:rFonts w:cs="Arial"/>
          <w:szCs w:val="22"/>
        </w:rPr>
        <w:lastRenderedPageBreak/>
        <w:t xml:space="preserve">Why do businesses need to </w:t>
      </w:r>
      <w:r w:rsidR="00EE7396" w:rsidRPr="00EE7396">
        <w:rPr>
          <w:rFonts w:cs="Arial"/>
          <w:szCs w:val="22"/>
        </w:rPr>
        <w:t xml:space="preserve">be able to accurately </w:t>
      </w:r>
      <w:r w:rsidRPr="00EE7396">
        <w:rPr>
          <w:rFonts w:cs="Arial"/>
          <w:szCs w:val="22"/>
        </w:rPr>
        <w:t>forecast revenue and costs?</w:t>
      </w:r>
    </w:p>
    <w:p w14:paraId="4E57A6EF" w14:textId="77777777" w:rsidR="008C4A40" w:rsidRDefault="00F75392" w:rsidP="00F75392">
      <w:p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It is</w:t>
      </w:r>
      <w:r w:rsidR="00CC6FC6">
        <w:rPr>
          <w:rFonts w:cs="Arial"/>
          <w:color w:val="FF0000"/>
          <w:szCs w:val="22"/>
        </w:rPr>
        <w:t xml:space="preserve"> important for a business to be able to accurately estimate the costs leaving a business and the revenue coming in </w:t>
      </w:r>
      <w:r w:rsidR="00752274">
        <w:rPr>
          <w:rFonts w:cs="Arial"/>
          <w:color w:val="FF0000"/>
          <w:szCs w:val="22"/>
        </w:rPr>
        <w:t xml:space="preserve">so it can </w:t>
      </w:r>
      <w:r w:rsidR="008401AD">
        <w:rPr>
          <w:rFonts w:cs="Arial"/>
          <w:color w:val="FF0000"/>
          <w:szCs w:val="22"/>
        </w:rPr>
        <w:t xml:space="preserve">determine if the business will make a profit or a loss. </w:t>
      </w:r>
    </w:p>
    <w:p w14:paraId="367B0D3E" w14:textId="625760BF" w:rsidR="00C80829" w:rsidRDefault="008401AD" w:rsidP="00F75392">
      <w:p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If </w:t>
      </w:r>
      <w:r w:rsidR="00EE7396">
        <w:rPr>
          <w:rFonts w:cs="Arial"/>
          <w:color w:val="FF0000"/>
          <w:szCs w:val="22"/>
        </w:rPr>
        <w:t xml:space="preserve">reasonable and </w:t>
      </w:r>
      <w:r w:rsidR="00752274">
        <w:rPr>
          <w:rFonts w:cs="Arial"/>
          <w:color w:val="FF0000"/>
          <w:szCs w:val="22"/>
        </w:rPr>
        <w:t>realistic</w:t>
      </w:r>
      <w:r w:rsidR="00EE7396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forecasts are not made, businesses can </w:t>
      </w:r>
      <w:r w:rsidR="004B1887">
        <w:rPr>
          <w:rFonts w:cs="Arial"/>
          <w:color w:val="FF0000"/>
          <w:szCs w:val="22"/>
        </w:rPr>
        <w:t xml:space="preserve">be hit by unexpected costs, or lower than expected sales, which can result in low </w:t>
      </w:r>
      <w:r w:rsidR="00595C08">
        <w:rPr>
          <w:rFonts w:cs="Arial"/>
          <w:color w:val="FF0000"/>
          <w:szCs w:val="22"/>
        </w:rPr>
        <w:t xml:space="preserve">profits or even losses. </w:t>
      </w:r>
      <w:r w:rsidR="008C4A40">
        <w:rPr>
          <w:rFonts w:cs="Arial"/>
          <w:color w:val="FF0000"/>
          <w:szCs w:val="22"/>
        </w:rPr>
        <w:t xml:space="preserve">This may mean it cannot pay money it owes </w:t>
      </w:r>
      <w:r w:rsidR="00910932">
        <w:rPr>
          <w:rFonts w:cs="Arial"/>
          <w:color w:val="FF0000"/>
          <w:szCs w:val="22"/>
        </w:rPr>
        <w:t>(e.g. loan payments, suppliers).</w:t>
      </w:r>
    </w:p>
    <w:p w14:paraId="740016DA" w14:textId="1F0E1839" w:rsidR="00F75392" w:rsidRPr="00F75392" w:rsidRDefault="00595C08" w:rsidP="00F75392">
      <w:p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If a business does not perform as </w:t>
      </w:r>
      <w:r w:rsidR="004F0B44">
        <w:rPr>
          <w:rFonts w:cs="Arial"/>
          <w:color w:val="FF0000"/>
          <w:szCs w:val="22"/>
        </w:rPr>
        <w:t>predicted</w:t>
      </w:r>
      <w:r>
        <w:rPr>
          <w:rFonts w:cs="Arial"/>
          <w:color w:val="FF0000"/>
          <w:szCs w:val="22"/>
        </w:rPr>
        <w:t>, shareholders</w:t>
      </w:r>
      <w:r w:rsidR="004F0B44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 xml:space="preserve"> </w:t>
      </w:r>
      <w:r w:rsidR="00C80829">
        <w:rPr>
          <w:rFonts w:cs="Arial"/>
          <w:color w:val="FF0000"/>
          <w:szCs w:val="22"/>
        </w:rPr>
        <w:t xml:space="preserve">and </w:t>
      </w:r>
      <w:r w:rsidR="004F0B44">
        <w:rPr>
          <w:rFonts w:cs="Arial"/>
          <w:color w:val="FF0000"/>
          <w:szCs w:val="22"/>
        </w:rPr>
        <w:t>investors’</w:t>
      </w:r>
      <w:r w:rsidR="00C80829">
        <w:rPr>
          <w:rFonts w:cs="Arial"/>
          <w:color w:val="FF0000"/>
          <w:szCs w:val="22"/>
        </w:rPr>
        <w:t xml:space="preserve"> </w:t>
      </w:r>
      <w:r w:rsidR="0014041A">
        <w:rPr>
          <w:rFonts w:cs="Arial"/>
          <w:color w:val="FF0000"/>
          <w:szCs w:val="22"/>
        </w:rPr>
        <w:t xml:space="preserve">confidence will be affected. This can make it difficult for a business to obtain finance for </w:t>
      </w:r>
      <w:r w:rsidR="008C4A40">
        <w:rPr>
          <w:rFonts w:cs="Arial"/>
          <w:color w:val="FF0000"/>
          <w:szCs w:val="22"/>
        </w:rPr>
        <w:t>expenditure it wishes to make</w:t>
      </w:r>
      <w:r w:rsidR="004F0B44">
        <w:rPr>
          <w:rFonts w:cs="Arial"/>
          <w:color w:val="FF0000"/>
          <w:szCs w:val="22"/>
        </w:rPr>
        <w:t xml:space="preserve"> in future</w:t>
      </w:r>
      <w:r w:rsidR="008C4A40">
        <w:rPr>
          <w:rFonts w:cs="Arial"/>
          <w:color w:val="FF0000"/>
          <w:szCs w:val="22"/>
        </w:rPr>
        <w:t>.</w:t>
      </w:r>
      <w:r w:rsidR="00C80829">
        <w:rPr>
          <w:rFonts w:cs="Arial"/>
          <w:color w:val="FF0000"/>
          <w:szCs w:val="22"/>
        </w:rPr>
        <w:t xml:space="preserve"> </w:t>
      </w:r>
    </w:p>
    <w:p w14:paraId="26AEBFEF" w14:textId="77777777" w:rsidR="005E7A32" w:rsidRDefault="005E7A32" w:rsidP="00474F67">
      <w:pPr>
        <w:rPr>
          <w:rFonts w:cs="Arial"/>
          <w:szCs w:val="22"/>
        </w:rPr>
      </w:pPr>
    </w:p>
    <w:p w14:paraId="3AB283E6" w14:textId="474F0D6A" w:rsidR="00F36889" w:rsidRPr="00F36889" w:rsidRDefault="00F36889" w:rsidP="00474F67">
      <w:pPr>
        <w:rPr>
          <w:rFonts w:cs="Arial"/>
          <w:color w:val="FF0000"/>
          <w:szCs w:val="22"/>
        </w:rPr>
      </w:pPr>
    </w:p>
    <w:sectPr w:rsidR="00F36889" w:rsidRPr="00F36889" w:rsidSect="00A736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7B92E" w14:textId="77777777" w:rsidR="00A7367A" w:rsidRDefault="00A7367A">
      <w:pPr>
        <w:spacing w:before="0" w:after="0"/>
      </w:pPr>
      <w:r>
        <w:separator/>
      </w:r>
    </w:p>
  </w:endnote>
  <w:endnote w:type="continuationSeparator" w:id="0">
    <w:p w14:paraId="49136D91" w14:textId="77777777" w:rsidR="00A7367A" w:rsidRDefault="00A736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1856" w14:textId="77777777" w:rsidR="00850DDB" w:rsidRDefault="00850D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9E64" w14:textId="77777777" w:rsidR="00850DDB" w:rsidRDefault="00850D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0FD6" w14:textId="77777777" w:rsidR="00A7367A" w:rsidRDefault="00A7367A">
      <w:pPr>
        <w:spacing w:before="0" w:after="0"/>
      </w:pPr>
      <w:r>
        <w:separator/>
      </w:r>
    </w:p>
  </w:footnote>
  <w:footnote w:type="continuationSeparator" w:id="0">
    <w:p w14:paraId="0025E0F5" w14:textId="77777777" w:rsidR="00A7367A" w:rsidRDefault="00A736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2E89F" w14:textId="77777777" w:rsidR="00850DDB" w:rsidRDefault="00850D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17F57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6BD4" w14:textId="77777777" w:rsidR="00850DDB" w:rsidRDefault="00850D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12CBE"/>
    <w:multiLevelType w:val="hybridMultilevel"/>
    <w:tmpl w:val="FAD6A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02300"/>
    <w:multiLevelType w:val="hybridMultilevel"/>
    <w:tmpl w:val="BED45380"/>
    <w:lvl w:ilvl="0" w:tplc="E24067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C02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200B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E0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221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1CD0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F4B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925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1A82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B4A01"/>
    <w:multiLevelType w:val="hybridMultilevel"/>
    <w:tmpl w:val="292257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54738"/>
    <w:multiLevelType w:val="hybridMultilevel"/>
    <w:tmpl w:val="EED63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011A7"/>
    <w:multiLevelType w:val="hybridMultilevel"/>
    <w:tmpl w:val="A8AAECFA"/>
    <w:lvl w:ilvl="0" w:tplc="FBA47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6AC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687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5E2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1420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AE8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5283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34BB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F81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87478"/>
    <w:multiLevelType w:val="hybridMultilevel"/>
    <w:tmpl w:val="E946DA7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D6D1F"/>
    <w:multiLevelType w:val="hybridMultilevel"/>
    <w:tmpl w:val="5B4850F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E4CE7"/>
    <w:multiLevelType w:val="hybridMultilevel"/>
    <w:tmpl w:val="21DC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8"/>
  </w:num>
  <w:num w:numId="2" w16cid:durableId="1733697351">
    <w:abstractNumId w:val="23"/>
  </w:num>
  <w:num w:numId="3" w16cid:durableId="360589743">
    <w:abstractNumId w:val="32"/>
  </w:num>
  <w:num w:numId="4" w16cid:durableId="1483814657">
    <w:abstractNumId w:val="25"/>
  </w:num>
  <w:num w:numId="5" w16cid:durableId="1860654524">
    <w:abstractNumId w:val="11"/>
  </w:num>
  <w:num w:numId="6" w16cid:durableId="1769889484">
    <w:abstractNumId w:val="24"/>
  </w:num>
  <w:num w:numId="7" w16cid:durableId="1299412133">
    <w:abstractNumId w:val="11"/>
  </w:num>
  <w:num w:numId="8" w16cid:durableId="1876236648">
    <w:abstractNumId w:val="3"/>
  </w:num>
  <w:num w:numId="9" w16cid:durableId="313681697">
    <w:abstractNumId w:val="11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1"/>
  </w:num>
  <w:num w:numId="12" w16cid:durableId="1477793710">
    <w:abstractNumId w:val="9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8"/>
  </w:num>
  <w:num w:numId="16" w16cid:durableId="1817259036">
    <w:abstractNumId w:val="10"/>
  </w:num>
  <w:num w:numId="17" w16cid:durableId="27995463">
    <w:abstractNumId w:val="35"/>
  </w:num>
  <w:num w:numId="18" w16cid:durableId="1668823984">
    <w:abstractNumId w:val="36"/>
  </w:num>
  <w:num w:numId="19" w16cid:durableId="1912622106">
    <w:abstractNumId w:val="6"/>
  </w:num>
  <w:num w:numId="20" w16cid:durableId="1610232979">
    <w:abstractNumId w:val="4"/>
  </w:num>
  <w:num w:numId="21" w16cid:durableId="640892456">
    <w:abstractNumId w:val="16"/>
  </w:num>
  <w:num w:numId="22" w16cid:durableId="1597130292">
    <w:abstractNumId w:val="16"/>
    <w:lvlOverride w:ilvl="0">
      <w:startOverride w:val="1"/>
    </w:lvlOverride>
  </w:num>
  <w:num w:numId="23" w16cid:durableId="1785341156">
    <w:abstractNumId w:val="33"/>
  </w:num>
  <w:num w:numId="24" w16cid:durableId="448353201">
    <w:abstractNumId w:val="16"/>
    <w:lvlOverride w:ilvl="0">
      <w:startOverride w:val="1"/>
    </w:lvlOverride>
  </w:num>
  <w:num w:numId="25" w16cid:durableId="1355956181">
    <w:abstractNumId w:val="16"/>
    <w:lvlOverride w:ilvl="0">
      <w:startOverride w:val="1"/>
    </w:lvlOverride>
  </w:num>
  <w:num w:numId="26" w16cid:durableId="1358391251">
    <w:abstractNumId w:val="17"/>
  </w:num>
  <w:num w:numId="27" w16cid:durableId="1546405361">
    <w:abstractNumId w:val="30"/>
  </w:num>
  <w:num w:numId="28" w16cid:durableId="757677753">
    <w:abstractNumId w:val="16"/>
    <w:lvlOverride w:ilvl="0">
      <w:startOverride w:val="1"/>
    </w:lvlOverride>
  </w:num>
  <w:num w:numId="29" w16cid:durableId="1586650082">
    <w:abstractNumId w:val="31"/>
  </w:num>
  <w:num w:numId="30" w16cid:durableId="324553955">
    <w:abstractNumId w:val="16"/>
  </w:num>
  <w:num w:numId="31" w16cid:durableId="667246069">
    <w:abstractNumId w:val="16"/>
    <w:lvlOverride w:ilvl="0">
      <w:startOverride w:val="1"/>
    </w:lvlOverride>
  </w:num>
  <w:num w:numId="32" w16cid:durableId="1110053069">
    <w:abstractNumId w:val="16"/>
    <w:lvlOverride w:ilvl="0">
      <w:startOverride w:val="1"/>
    </w:lvlOverride>
  </w:num>
  <w:num w:numId="33" w16cid:durableId="523204950">
    <w:abstractNumId w:val="0"/>
  </w:num>
  <w:num w:numId="34" w16cid:durableId="861434379">
    <w:abstractNumId w:val="19"/>
  </w:num>
  <w:num w:numId="35" w16cid:durableId="1922907281">
    <w:abstractNumId w:val="14"/>
  </w:num>
  <w:num w:numId="36" w16cid:durableId="1306281451">
    <w:abstractNumId w:val="13"/>
  </w:num>
  <w:num w:numId="37" w16cid:durableId="814835854">
    <w:abstractNumId w:val="12"/>
  </w:num>
  <w:num w:numId="38" w16cid:durableId="1711879133">
    <w:abstractNumId w:val="22"/>
  </w:num>
  <w:num w:numId="39" w16cid:durableId="1353190189">
    <w:abstractNumId w:val="27"/>
  </w:num>
  <w:num w:numId="40" w16cid:durableId="346369231">
    <w:abstractNumId w:val="29"/>
  </w:num>
  <w:num w:numId="41" w16cid:durableId="1876233643">
    <w:abstractNumId w:val="2"/>
  </w:num>
  <w:num w:numId="42" w16cid:durableId="74399394">
    <w:abstractNumId w:val="15"/>
  </w:num>
  <w:num w:numId="43" w16cid:durableId="715741149">
    <w:abstractNumId w:val="34"/>
  </w:num>
  <w:num w:numId="44" w16cid:durableId="1818258349">
    <w:abstractNumId w:val="5"/>
  </w:num>
  <w:num w:numId="45" w16cid:durableId="1817186807">
    <w:abstractNumId w:val="7"/>
  </w:num>
  <w:num w:numId="46" w16cid:durableId="731394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B4"/>
    <w:rsid w:val="000033BD"/>
    <w:rsid w:val="00013CD5"/>
    <w:rsid w:val="000179B1"/>
    <w:rsid w:val="000277BE"/>
    <w:rsid w:val="00055779"/>
    <w:rsid w:val="000755E8"/>
    <w:rsid w:val="00075C09"/>
    <w:rsid w:val="00082C62"/>
    <w:rsid w:val="000B231F"/>
    <w:rsid w:val="000B2FBE"/>
    <w:rsid w:val="000B74D8"/>
    <w:rsid w:val="000D6FAE"/>
    <w:rsid w:val="000E194B"/>
    <w:rsid w:val="000F7AF3"/>
    <w:rsid w:val="00106464"/>
    <w:rsid w:val="00110217"/>
    <w:rsid w:val="001108B6"/>
    <w:rsid w:val="0012452E"/>
    <w:rsid w:val="0014041A"/>
    <w:rsid w:val="001409A1"/>
    <w:rsid w:val="00152AC3"/>
    <w:rsid w:val="00156399"/>
    <w:rsid w:val="00156AF3"/>
    <w:rsid w:val="00185752"/>
    <w:rsid w:val="0019491D"/>
    <w:rsid w:val="001D543D"/>
    <w:rsid w:val="001F74AD"/>
    <w:rsid w:val="00203F78"/>
    <w:rsid w:val="002061F2"/>
    <w:rsid w:val="00255379"/>
    <w:rsid w:val="00271D4C"/>
    <w:rsid w:val="00280883"/>
    <w:rsid w:val="00286430"/>
    <w:rsid w:val="002B4246"/>
    <w:rsid w:val="002C1E36"/>
    <w:rsid w:val="002C7086"/>
    <w:rsid w:val="002D07A8"/>
    <w:rsid w:val="002F4B7F"/>
    <w:rsid w:val="002F5F64"/>
    <w:rsid w:val="00313F9F"/>
    <w:rsid w:val="003200CF"/>
    <w:rsid w:val="003405EA"/>
    <w:rsid w:val="003B4FF0"/>
    <w:rsid w:val="003F0CA7"/>
    <w:rsid w:val="003F3B14"/>
    <w:rsid w:val="003F7F14"/>
    <w:rsid w:val="00404B31"/>
    <w:rsid w:val="00413280"/>
    <w:rsid w:val="00417958"/>
    <w:rsid w:val="0043538A"/>
    <w:rsid w:val="00474F67"/>
    <w:rsid w:val="00476D91"/>
    <w:rsid w:val="0048500D"/>
    <w:rsid w:val="00492E82"/>
    <w:rsid w:val="00497A33"/>
    <w:rsid w:val="004B1887"/>
    <w:rsid w:val="004C7C34"/>
    <w:rsid w:val="004E09D5"/>
    <w:rsid w:val="004E1E08"/>
    <w:rsid w:val="004E36E5"/>
    <w:rsid w:val="004F0B44"/>
    <w:rsid w:val="00517B31"/>
    <w:rsid w:val="00520703"/>
    <w:rsid w:val="00524E1B"/>
    <w:rsid w:val="0057036E"/>
    <w:rsid w:val="00572B31"/>
    <w:rsid w:val="00582EE0"/>
    <w:rsid w:val="00595549"/>
    <w:rsid w:val="00595C08"/>
    <w:rsid w:val="005A5785"/>
    <w:rsid w:val="005B2204"/>
    <w:rsid w:val="005D5AF9"/>
    <w:rsid w:val="005E7A32"/>
    <w:rsid w:val="005F11E9"/>
    <w:rsid w:val="005F325A"/>
    <w:rsid w:val="006124C0"/>
    <w:rsid w:val="006135C0"/>
    <w:rsid w:val="006212F2"/>
    <w:rsid w:val="00630292"/>
    <w:rsid w:val="006340EF"/>
    <w:rsid w:val="00654822"/>
    <w:rsid w:val="006642FD"/>
    <w:rsid w:val="00665539"/>
    <w:rsid w:val="006807B0"/>
    <w:rsid w:val="00691B95"/>
    <w:rsid w:val="0069574B"/>
    <w:rsid w:val="006A53DB"/>
    <w:rsid w:val="006B798A"/>
    <w:rsid w:val="006D3AA3"/>
    <w:rsid w:val="006D42B5"/>
    <w:rsid w:val="006D4994"/>
    <w:rsid w:val="006E1028"/>
    <w:rsid w:val="006E19C2"/>
    <w:rsid w:val="006E1FAF"/>
    <w:rsid w:val="006F7BAF"/>
    <w:rsid w:val="007047DA"/>
    <w:rsid w:val="00752274"/>
    <w:rsid w:val="00797FA7"/>
    <w:rsid w:val="007B54A9"/>
    <w:rsid w:val="007B697B"/>
    <w:rsid w:val="007B7674"/>
    <w:rsid w:val="007C2D8F"/>
    <w:rsid w:val="007C462A"/>
    <w:rsid w:val="007D4776"/>
    <w:rsid w:val="007D4BC1"/>
    <w:rsid w:val="008401AD"/>
    <w:rsid w:val="00850DDB"/>
    <w:rsid w:val="008549F9"/>
    <w:rsid w:val="00862A9D"/>
    <w:rsid w:val="0087567B"/>
    <w:rsid w:val="008B49AD"/>
    <w:rsid w:val="008B6A50"/>
    <w:rsid w:val="008C1F1C"/>
    <w:rsid w:val="008C22AB"/>
    <w:rsid w:val="008C3433"/>
    <w:rsid w:val="008C4A40"/>
    <w:rsid w:val="008D421E"/>
    <w:rsid w:val="008D47A6"/>
    <w:rsid w:val="008E1F2C"/>
    <w:rsid w:val="008E2747"/>
    <w:rsid w:val="009029C6"/>
    <w:rsid w:val="00910932"/>
    <w:rsid w:val="0093041A"/>
    <w:rsid w:val="0093151E"/>
    <w:rsid w:val="009372F9"/>
    <w:rsid w:val="009654F4"/>
    <w:rsid w:val="009709A2"/>
    <w:rsid w:val="00981B34"/>
    <w:rsid w:val="00982047"/>
    <w:rsid w:val="00986D5D"/>
    <w:rsid w:val="009919B5"/>
    <w:rsid w:val="009975A0"/>
    <w:rsid w:val="009C1EC6"/>
    <w:rsid w:val="009C28AA"/>
    <w:rsid w:val="009C5C6E"/>
    <w:rsid w:val="00A101EE"/>
    <w:rsid w:val="00A2454C"/>
    <w:rsid w:val="00A31DEA"/>
    <w:rsid w:val="00A32A39"/>
    <w:rsid w:val="00A41FAA"/>
    <w:rsid w:val="00A54203"/>
    <w:rsid w:val="00A549F1"/>
    <w:rsid w:val="00A7367A"/>
    <w:rsid w:val="00A82DCC"/>
    <w:rsid w:val="00A926FC"/>
    <w:rsid w:val="00AC331E"/>
    <w:rsid w:val="00AC33EC"/>
    <w:rsid w:val="00AD0F31"/>
    <w:rsid w:val="00AE245C"/>
    <w:rsid w:val="00B054EC"/>
    <w:rsid w:val="00B1229C"/>
    <w:rsid w:val="00B51FD8"/>
    <w:rsid w:val="00B634AC"/>
    <w:rsid w:val="00B6472F"/>
    <w:rsid w:val="00B764CF"/>
    <w:rsid w:val="00B7690C"/>
    <w:rsid w:val="00BE2C21"/>
    <w:rsid w:val="00BF233A"/>
    <w:rsid w:val="00C01D20"/>
    <w:rsid w:val="00C01DC5"/>
    <w:rsid w:val="00C06474"/>
    <w:rsid w:val="00C202BF"/>
    <w:rsid w:val="00C35136"/>
    <w:rsid w:val="00C524A5"/>
    <w:rsid w:val="00C53973"/>
    <w:rsid w:val="00C60E21"/>
    <w:rsid w:val="00C80829"/>
    <w:rsid w:val="00C858D7"/>
    <w:rsid w:val="00C92F19"/>
    <w:rsid w:val="00CA094D"/>
    <w:rsid w:val="00CB0EE4"/>
    <w:rsid w:val="00CC3B85"/>
    <w:rsid w:val="00CC56F4"/>
    <w:rsid w:val="00CC6FC6"/>
    <w:rsid w:val="00CE24A4"/>
    <w:rsid w:val="00D03446"/>
    <w:rsid w:val="00D071B1"/>
    <w:rsid w:val="00D073BC"/>
    <w:rsid w:val="00D11FF2"/>
    <w:rsid w:val="00D248B7"/>
    <w:rsid w:val="00D51C40"/>
    <w:rsid w:val="00D56B82"/>
    <w:rsid w:val="00D601FA"/>
    <w:rsid w:val="00D62745"/>
    <w:rsid w:val="00D7247F"/>
    <w:rsid w:val="00DA2485"/>
    <w:rsid w:val="00DB08B2"/>
    <w:rsid w:val="00DB6711"/>
    <w:rsid w:val="00DE29A8"/>
    <w:rsid w:val="00DE2B58"/>
    <w:rsid w:val="00DF7775"/>
    <w:rsid w:val="00E20FC7"/>
    <w:rsid w:val="00E47ECD"/>
    <w:rsid w:val="00E50162"/>
    <w:rsid w:val="00E51D8F"/>
    <w:rsid w:val="00E553E8"/>
    <w:rsid w:val="00E66DBB"/>
    <w:rsid w:val="00EC440B"/>
    <w:rsid w:val="00EE7396"/>
    <w:rsid w:val="00F03E33"/>
    <w:rsid w:val="00F15749"/>
    <w:rsid w:val="00F21D8A"/>
    <w:rsid w:val="00F36889"/>
    <w:rsid w:val="00F42A36"/>
    <w:rsid w:val="00F55AE0"/>
    <w:rsid w:val="00F63919"/>
    <w:rsid w:val="00F75392"/>
    <w:rsid w:val="00F76572"/>
    <w:rsid w:val="00F82617"/>
    <w:rsid w:val="00F83FC6"/>
    <w:rsid w:val="00F967EC"/>
    <w:rsid w:val="00FB6F88"/>
    <w:rsid w:val="00FD52DA"/>
    <w:rsid w:val="00FD5CF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302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02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02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02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029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FB6F8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36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4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5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88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30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2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2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6AF5F3-0455-4ECE-AB40-5660DA020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51</cp:revision>
  <cp:lastPrinted>2013-05-15T12:05:00Z</cp:lastPrinted>
  <dcterms:created xsi:type="dcterms:W3CDTF">2023-09-10T10:57:00Z</dcterms:created>
  <dcterms:modified xsi:type="dcterms:W3CDTF">2024-01-17T16:14:00Z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